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Pr="00CB20B3" w:rsidRDefault="00925798" w:rsidP="00686CB5">
      <w:pPr>
        <w:spacing w:after="0"/>
        <w:jc w:val="left"/>
        <w:rPr>
          <w:rFonts w:cs="Arial"/>
          <w:sz w:val="20"/>
          <w:szCs w:val="20"/>
        </w:rPr>
      </w:pPr>
      <w:r w:rsidRPr="00CB20B3">
        <w:rPr>
          <w:rFonts w:cs="Arial"/>
          <w:sz w:val="20"/>
          <w:szCs w:val="20"/>
        </w:rPr>
        <w:t>Příloha č. 2a Technická specifikace</w:t>
      </w:r>
    </w:p>
    <w:p w14:paraId="23803AE0" w14:textId="77777777" w:rsidR="00925798" w:rsidRPr="00CB20B3" w:rsidRDefault="00925798" w:rsidP="00686CB5">
      <w:pPr>
        <w:spacing w:after="0"/>
        <w:jc w:val="left"/>
        <w:rPr>
          <w:rFonts w:cs="Arial"/>
          <w:sz w:val="20"/>
          <w:szCs w:val="20"/>
        </w:rPr>
      </w:pPr>
    </w:p>
    <w:p w14:paraId="095F5ECC" w14:textId="77777777" w:rsidR="00F1258B" w:rsidRPr="00CB20B3" w:rsidRDefault="00F1258B" w:rsidP="003330EE">
      <w:pPr>
        <w:spacing w:after="0"/>
        <w:jc w:val="center"/>
        <w:rPr>
          <w:rFonts w:cs="Arial"/>
          <w:b/>
          <w:sz w:val="28"/>
          <w:szCs w:val="28"/>
        </w:rPr>
      </w:pPr>
      <w:r w:rsidRPr="00CB20B3">
        <w:rPr>
          <w:rFonts w:cs="Arial"/>
          <w:b/>
          <w:sz w:val="28"/>
          <w:szCs w:val="28"/>
        </w:rPr>
        <w:t>Technická specifikace předmětu plnění</w:t>
      </w:r>
    </w:p>
    <w:p w14:paraId="2AC46D29" w14:textId="77777777" w:rsidR="00FC6FAD" w:rsidRPr="00CB20B3" w:rsidRDefault="00FC6FAD" w:rsidP="003330EE">
      <w:pPr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CB20B3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CB20B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CB20B3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34B10669" w14:textId="77777777" w:rsidR="008B1B13" w:rsidRDefault="008B1B13" w:rsidP="00F522CA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</w:p>
          <w:p w14:paraId="6E5538F6" w14:textId="56772AC7" w:rsidR="00F1258B" w:rsidRPr="008B1B13" w:rsidRDefault="00CB20B3" w:rsidP="00F522CA">
            <w:pPr>
              <w:spacing w:after="0"/>
              <w:rPr>
                <w:rFonts w:cs="Arial"/>
                <w:b/>
                <w:bCs/>
              </w:rPr>
            </w:pPr>
            <w:r w:rsidRPr="008B1B13">
              <w:rPr>
                <w:rFonts w:cs="Arial"/>
                <w:b/>
                <w:bCs/>
              </w:rPr>
              <w:t>FAF UK – Termoelektricky ovládaný držák kyvety ke spektrofotometru</w:t>
            </w:r>
          </w:p>
          <w:p w14:paraId="2C2B735A" w14:textId="5AC5B8F3" w:rsidR="008B1B13" w:rsidRPr="00CB20B3" w:rsidRDefault="008B1B13" w:rsidP="00F522CA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F1258B" w:rsidRPr="00CB20B3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CB20B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CB20B3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28831B9D" w14:textId="77777777" w:rsidR="008B1B13" w:rsidRDefault="008B1B13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</w:p>
          <w:p w14:paraId="5A8D33E8" w14:textId="3292102B" w:rsidR="003330EE" w:rsidRPr="00CB20B3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CB20B3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CB20B3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CB20B3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17A20E4E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 w:val="20"/>
                <w:szCs w:val="20"/>
              </w:rPr>
            </w:pPr>
            <w:r w:rsidRPr="00CB20B3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  <w:p w14:paraId="728C59F7" w14:textId="48C70F48" w:rsidR="008B1B13" w:rsidRPr="00CB20B3" w:rsidRDefault="008B1B13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F1258B" w:rsidRPr="00CB20B3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CB20B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CB20B3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3A6BE2C6" w14:textId="77777777" w:rsidR="008B1B13" w:rsidRDefault="008B1B13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</w:p>
          <w:p w14:paraId="22BA663F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CB20B3">
              <w:rPr>
                <w:rFonts w:cs="Arial"/>
                <w:sz w:val="20"/>
                <w:szCs w:val="20"/>
              </w:rPr>
              <w:t>O</w:t>
            </w:r>
            <w:r w:rsidR="00F1258B" w:rsidRPr="00CB20B3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CB20B3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  <w:p w14:paraId="0EC9A583" w14:textId="0E6A653C" w:rsidR="008B1B13" w:rsidRPr="00CB20B3" w:rsidRDefault="008B1B13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</w:p>
        </w:tc>
      </w:tr>
    </w:tbl>
    <w:p w14:paraId="5BAEE7E5" w14:textId="77777777" w:rsidR="00FC6FAD" w:rsidRPr="00CB20B3" w:rsidRDefault="00FC6FAD" w:rsidP="003330EE">
      <w:pPr>
        <w:spacing w:after="0"/>
        <w:rPr>
          <w:rFonts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CB20B3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CB20B3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b/>
                <w:sz w:val="20"/>
                <w:szCs w:val="20"/>
              </w:rPr>
            </w:pPr>
            <w:r w:rsidRPr="00CB20B3">
              <w:rPr>
                <w:rFonts w:cs="Arial"/>
                <w:sz w:val="20"/>
                <w:szCs w:val="20"/>
              </w:rPr>
              <w:t xml:space="preserve">Název </w:t>
            </w:r>
            <w:r w:rsidR="00747997" w:rsidRPr="00CB20B3">
              <w:rPr>
                <w:rFonts w:cs="Arial"/>
                <w:sz w:val="20"/>
                <w:szCs w:val="20"/>
              </w:rPr>
              <w:t>poptávaného zboží</w:t>
            </w:r>
          </w:p>
        </w:tc>
      </w:tr>
      <w:tr w:rsidR="00532303" w:rsidRPr="00CB20B3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87500A" w14:textId="77777777" w:rsidR="008B1B13" w:rsidRDefault="008B1B13" w:rsidP="002F750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  <w:p w14:paraId="3D7CC81D" w14:textId="63F1423F" w:rsidR="006F47CC" w:rsidRPr="00CB20B3" w:rsidRDefault="00370DC8" w:rsidP="002F7503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CB20B3">
              <w:rPr>
                <w:rFonts w:cs="Arial"/>
                <w:bCs/>
                <w:sz w:val="20"/>
                <w:szCs w:val="20"/>
              </w:rPr>
              <w:t xml:space="preserve">Termoelektricky </w:t>
            </w:r>
            <w:r w:rsidR="00BC0532" w:rsidRPr="00CB20B3">
              <w:rPr>
                <w:rFonts w:cs="Arial"/>
                <w:bCs/>
                <w:sz w:val="20"/>
                <w:szCs w:val="20"/>
              </w:rPr>
              <w:t>ovládaný</w:t>
            </w:r>
            <w:r w:rsidRPr="00CB20B3">
              <w:rPr>
                <w:rFonts w:cs="Arial"/>
                <w:bCs/>
                <w:sz w:val="20"/>
                <w:szCs w:val="20"/>
              </w:rPr>
              <w:t xml:space="preserve"> držák kyvety ke spektrofotome</w:t>
            </w:r>
            <w:r w:rsidR="00BC0532" w:rsidRPr="00CB20B3">
              <w:rPr>
                <w:rFonts w:cs="Arial"/>
                <w:bCs/>
                <w:sz w:val="20"/>
                <w:szCs w:val="20"/>
              </w:rPr>
              <w:t>tr</w:t>
            </w:r>
            <w:r w:rsidRPr="00CB20B3">
              <w:rPr>
                <w:rFonts w:cs="Arial"/>
                <w:bCs/>
                <w:sz w:val="20"/>
                <w:szCs w:val="20"/>
              </w:rPr>
              <w:t>u</w:t>
            </w:r>
          </w:p>
          <w:p w14:paraId="0DAC5E51" w14:textId="3FFF3ABA" w:rsidR="002F7503" w:rsidRPr="00CB20B3" w:rsidRDefault="002F7503" w:rsidP="002F75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CB20B3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CB20B3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CB20B3">
              <w:rPr>
                <w:rFonts w:cs="Arial"/>
                <w:b/>
                <w:sz w:val="20"/>
                <w:szCs w:val="20"/>
              </w:rPr>
              <w:t>Popis p</w:t>
            </w:r>
            <w:r w:rsidR="00B86DE9" w:rsidRPr="00CB20B3">
              <w:rPr>
                <w:rFonts w:cs="Arial"/>
                <w:b/>
                <w:sz w:val="20"/>
                <w:szCs w:val="20"/>
              </w:rPr>
              <w:t xml:space="preserve">optávaného </w:t>
            </w:r>
            <w:r w:rsidR="00747997" w:rsidRPr="00CB20B3">
              <w:rPr>
                <w:rFonts w:cs="Arial"/>
                <w:b/>
                <w:sz w:val="20"/>
                <w:szCs w:val="20"/>
              </w:rPr>
              <w:t>zboží</w:t>
            </w:r>
            <w:r w:rsidR="00B86DE9" w:rsidRPr="00CB20B3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 w:rsidR="00B86DE9" w:rsidRPr="00CB20B3">
              <w:rPr>
                <w:rFonts w:cs="Arial"/>
                <w:b/>
                <w:sz w:val="20"/>
                <w:szCs w:val="20"/>
              </w:rPr>
              <w:t>-  Základní</w:t>
            </w:r>
            <w:proofErr w:type="gramEnd"/>
            <w:r w:rsidR="00B86DE9" w:rsidRPr="00CB20B3">
              <w:rPr>
                <w:rFonts w:cs="Arial"/>
                <w:b/>
                <w:sz w:val="20"/>
                <w:szCs w:val="20"/>
              </w:rPr>
              <w:t xml:space="preserve"> vlastnosti -  Minimální požadavky</w:t>
            </w:r>
          </w:p>
        </w:tc>
      </w:tr>
      <w:tr w:rsidR="00532303" w:rsidRPr="00CB20B3" w14:paraId="12C82FCE" w14:textId="77777777" w:rsidTr="00CB20B3">
        <w:trPr>
          <w:trHeight w:val="1730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0CFE836" w14:textId="7E20A570" w:rsidR="009F03AC" w:rsidRPr="00CB20B3" w:rsidRDefault="00BC0532" w:rsidP="009F03AC">
            <w:pPr>
              <w:pStyle w:val="Bezmezer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20B3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370DC8" w:rsidRPr="00CB20B3">
              <w:rPr>
                <w:rFonts w:ascii="Arial" w:hAnsi="Arial" w:cs="Arial"/>
                <w:bCs/>
                <w:sz w:val="20"/>
                <w:szCs w:val="20"/>
              </w:rPr>
              <w:t xml:space="preserve">ržák </w:t>
            </w:r>
            <w:r w:rsidRPr="00CB20B3">
              <w:rPr>
                <w:rFonts w:ascii="Arial" w:hAnsi="Arial" w:cs="Arial"/>
                <w:bCs/>
                <w:sz w:val="20"/>
                <w:szCs w:val="20"/>
              </w:rPr>
              <w:t xml:space="preserve">na </w:t>
            </w:r>
            <w:r w:rsidR="00370DC8" w:rsidRPr="00CB20B3">
              <w:rPr>
                <w:rFonts w:ascii="Arial" w:hAnsi="Arial" w:cs="Arial"/>
                <w:bCs/>
                <w:sz w:val="20"/>
                <w:szCs w:val="20"/>
              </w:rPr>
              <w:t>spektrofotometrické kyvety s</w:t>
            </w:r>
            <w:r w:rsidRPr="00CB20B3">
              <w:rPr>
                <w:rFonts w:ascii="Arial" w:hAnsi="Arial" w:cs="Arial"/>
                <w:bCs/>
                <w:sz w:val="20"/>
                <w:szCs w:val="20"/>
              </w:rPr>
              <w:t xml:space="preserve"> termoelektrickou </w:t>
            </w:r>
            <w:r w:rsidR="00370DC8" w:rsidRPr="00CB20B3">
              <w:rPr>
                <w:rFonts w:ascii="Arial" w:hAnsi="Arial" w:cs="Arial"/>
                <w:bCs/>
                <w:sz w:val="20"/>
                <w:szCs w:val="20"/>
              </w:rPr>
              <w:t>kontrolou teploty v rozsahu 0-110°C. Vhodný pro kyvety s optickou délkou 10 mm. Sestava obsahuje také elektrické magnetické míchadlo pro promíchávání obsahu kyvet. Přesnost kontroly teploty:</w:t>
            </w:r>
          </w:p>
          <w:p w14:paraId="7E580BC3" w14:textId="5EF1B4DF" w:rsidR="009F03AC" w:rsidRPr="00CB20B3" w:rsidRDefault="00370DC8" w:rsidP="009F03AC">
            <w:pPr>
              <w:pStyle w:val="Bezmezer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20B3">
              <w:rPr>
                <w:rFonts w:ascii="Arial" w:hAnsi="Arial" w:cs="Arial"/>
                <w:bCs/>
                <w:sz w:val="20"/>
                <w:szCs w:val="20"/>
              </w:rPr>
              <w:t>Do 0,25 °C (u teplot 0-</w:t>
            </w:r>
            <w:proofErr w:type="gramStart"/>
            <w:r w:rsidRPr="00CB20B3">
              <w:rPr>
                <w:rFonts w:ascii="Arial" w:hAnsi="Arial" w:cs="Arial"/>
                <w:bCs/>
                <w:sz w:val="20"/>
                <w:szCs w:val="20"/>
              </w:rPr>
              <w:t>25°C</w:t>
            </w:r>
            <w:proofErr w:type="gramEnd"/>
            <w:r w:rsidRPr="00CB20B3">
              <w:rPr>
                <w:rFonts w:ascii="Arial" w:hAnsi="Arial" w:cs="Arial"/>
                <w:bCs/>
                <w:sz w:val="20"/>
                <w:szCs w:val="20"/>
              </w:rPr>
              <w:t>), do 1% nastavené hodnoty (u teplot 25-75°C), do 2% nastavené teploty (u teplot 75-110°C).</w:t>
            </w:r>
          </w:p>
        </w:tc>
      </w:tr>
      <w:tr w:rsidR="00532303" w:rsidRPr="00CB20B3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CB20B3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CB20B3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532303" w:rsidRPr="00CB20B3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3154A67" w14:textId="77777777" w:rsidR="008B1B13" w:rsidRDefault="008B1B13" w:rsidP="00532303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</w:p>
          <w:p w14:paraId="586BDF66" w14:textId="171671B7" w:rsidR="00532303" w:rsidRPr="00CB20B3" w:rsidRDefault="00532303" w:rsidP="00532303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CB20B3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2D431D9" w:rsidR="00532303" w:rsidRDefault="00747997" w:rsidP="00667A3C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CB20B3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51894944" w14:textId="77777777" w:rsidR="008B1B13" w:rsidRPr="00CB20B3" w:rsidRDefault="008B1B13" w:rsidP="00667A3C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14:paraId="170A02DA" w14:textId="71BB0106" w:rsidR="006F47CC" w:rsidRPr="00CB20B3" w:rsidRDefault="006F47CC" w:rsidP="00667A3C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CB20B3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484E7D80" w:rsidR="00532303" w:rsidRPr="00CB20B3" w:rsidRDefault="00B86DE9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CB20B3">
              <w:rPr>
                <w:rFonts w:cs="Arial"/>
                <w:b/>
                <w:sz w:val="20"/>
                <w:szCs w:val="20"/>
              </w:rPr>
              <w:t>P</w:t>
            </w:r>
            <w:r w:rsidR="00461E81" w:rsidRPr="00CB20B3">
              <w:rPr>
                <w:rFonts w:cs="Arial"/>
                <w:b/>
                <w:sz w:val="20"/>
                <w:szCs w:val="20"/>
              </w:rPr>
              <w:t>ožadavky</w:t>
            </w:r>
            <w:r w:rsidRPr="00CB20B3">
              <w:rPr>
                <w:rFonts w:cs="Arial"/>
                <w:b/>
                <w:sz w:val="20"/>
                <w:szCs w:val="20"/>
              </w:rPr>
              <w:t xml:space="preserve"> na kompatibilitu</w:t>
            </w:r>
          </w:p>
        </w:tc>
      </w:tr>
      <w:tr w:rsidR="00461E81" w:rsidRPr="00CB20B3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C4F57A" w14:textId="77777777" w:rsidR="008B1B13" w:rsidRDefault="008B1B13" w:rsidP="00CB20B3">
            <w:pPr>
              <w:spacing w:after="0"/>
              <w:jc w:val="left"/>
              <w:rPr>
                <w:rFonts w:cs="Arial"/>
                <w:bCs/>
                <w:sz w:val="20"/>
                <w:szCs w:val="20"/>
              </w:rPr>
            </w:pPr>
          </w:p>
          <w:p w14:paraId="4ECF236B" w14:textId="1ACCA43A" w:rsidR="006F47CC" w:rsidRPr="00CB20B3" w:rsidRDefault="00CB20B3" w:rsidP="00CB20B3">
            <w:pPr>
              <w:spacing w:after="0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CB20B3">
              <w:rPr>
                <w:rFonts w:cs="Arial"/>
                <w:bCs/>
                <w:sz w:val="20"/>
                <w:szCs w:val="20"/>
              </w:rPr>
              <w:t xml:space="preserve">Termoelektricky ovládaný držák musí být kompatibilní se </w:t>
            </w:r>
            <w:r w:rsidR="008E0EC6" w:rsidRPr="00CB20B3">
              <w:rPr>
                <w:rFonts w:cs="Arial"/>
                <w:color w:val="000000"/>
                <w:sz w:val="20"/>
                <w:szCs w:val="20"/>
              </w:rPr>
              <w:t>spektrofotometr</w:t>
            </w:r>
            <w:r w:rsidRPr="00CB20B3">
              <w:rPr>
                <w:rFonts w:cs="Arial"/>
                <w:color w:val="000000"/>
                <w:sz w:val="20"/>
                <w:szCs w:val="20"/>
              </w:rPr>
              <w:t>em</w:t>
            </w:r>
            <w:r w:rsidR="008E0EC6" w:rsidRPr="00CB20B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403A2" w:rsidRPr="00CB20B3">
              <w:rPr>
                <w:rFonts w:cs="Arial"/>
                <w:color w:val="000000"/>
                <w:sz w:val="20"/>
                <w:szCs w:val="20"/>
              </w:rPr>
              <w:t>Shimadzu</w:t>
            </w:r>
            <w:proofErr w:type="spellEnd"/>
            <w:r w:rsidR="008E0EC6" w:rsidRPr="00CB20B3">
              <w:rPr>
                <w:rFonts w:cs="Arial"/>
                <w:color w:val="000000"/>
                <w:sz w:val="20"/>
                <w:szCs w:val="20"/>
              </w:rPr>
              <w:t xml:space="preserve"> UV 2600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BF5B5E3" w14:textId="77777777" w:rsidR="00667A3C" w:rsidRPr="00CB20B3" w:rsidRDefault="00667A3C" w:rsidP="00485540">
      <w:pPr>
        <w:spacing w:after="0"/>
        <w:rPr>
          <w:rFonts w:cs="Arial"/>
          <w:sz w:val="20"/>
          <w:szCs w:val="20"/>
          <w:lang w:eastAsia="fr-FR"/>
        </w:rPr>
      </w:pPr>
    </w:p>
    <w:p w14:paraId="2C044640" w14:textId="3C4F883A" w:rsidR="00485540" w:rsidRPr="00CB20B3" w:rsidRDefault="00485540" w:rsidP="00485540">
      <w:pPr>
        <w:spacing w:after="0"/>
        <w:rPr>
          <w:rFonts w:cs="Arial"/>
          <w:i/>
          <w:iCs/>
          <w:color w:val="202124"/>
          <w:sz w:val="20"/>
          <w:szCs w:val="20"/>
        </w:rPr>
      </w:pPr>
      <w:r w:rsidRPr="00CB20B3">
        <w:rPr>
          <w:rFonts w:cs="Arial"/>
          <w:sz w:val="20"/>
          <w:szCs w:val="20"/>
          <w:lang w:eastAsia="fr-FR"/>
        </w:rPr>
        <w:t>V nabídkové ceně účastník zahrne dopravu k odběrateli, instalaci</w:t>
      </w:r>
      <w:r w:rsidR="00747997" w:rsidRPr="00CB20B3">
        <w:rPr>
          <w:rFonts w:cs="Arial"/>
          <w:sz w:val="20"/>
          <w:szCs w:val="20"/>
          <w:lang w:eastAsia="fr-FR"/>
        </w:rPr>
        <w:t xml:space="preserve">, </w:t>
      </w:r>
      <w:r w:rsidR="00280B71" w:rsidRPr="00CB20B3">
        <w:rPr>
          <w:rFonts w:cs="Arial"/>
          <w:sz w:val="20"/>
          <w:szCs w:val="20"/>
          <w:lang w:eastAsia="fr-FR"/>
        </w:rPr>
        <w:t>demonstraci /ukázku/</w:t>
      </w:r>
      <w:r w:rsidR="00747997" w:rsidRPr="00CB20B3">
        <w:rPr>
          <w:rFonts w:cs="Arial"/>
          <w:sz w:val="20"/>
          <w:szCs w:val="20"/>
          <w:lang w:eastAsia="fr-FR"/>
        </w:rPr>
        <w:t xml:space="preserve"> provozu</w:t>
      </w:r>
      <w:r w:rsidRPr="00CB20B3">
        <w:rPr>
          <w:rFonts w:cs="Arial"/>
          <w:sz w:val="20"/>
          <w:szCs w:val="20"/>
          <w:lang w:eastAsia="fr-FR"/>
        </w:rPr>
        <w:t xml:space="preserve">, zaškolení obsluhy a </w:t>
      </w:r>
      <w:proofErr w:type="gramStart"/>
      <w:r w:rsidRPr="00CB20B3">
        <w:rPr>
          <w:rFonts w:cs="Arial"/>
          <w:sz w:val="20"/>
          <w:szCs w:val="20"/>
          <w:lang w:eastAsia="fr-FR"/>
        </w:rPr>
        <w:t xml:space="preserve">dokumentaci - </w:t>
      </w:r>
      <w:r w:rsidRPr="00CB20B3">
        <w:rPr>
          <w:rFonts w:cs="Arial"/>
          <w:i/>
          <w:iCs/>
          <w:color w:val="202124"/>
          <w:sz w:val="20"/>
          <w:szCs w:val="20"/>
        </w:rPr>
        <w:t>viz</w:t>
      </w:r>
      <w:proofErr w:type="gramEnd"/>
      <w:r w:rsidRPr="00CB20B3">
        <w:rPr>
          <w:rFonts w:cs="Arial"/>
          <w:i/>
          <w:iCs/>
          <w:color w:val="202124"/>
          <w:sz w:val="20"/>
          <w:szCs w:val="20"/>
        </w:rPr>
        <w:t xml:space="preserve"> návrh kupní smlouvy, jako nedílné součásti zadávací dokumentace.</w:t>
      </w:r>
    </w:p>
    <w:sectPr w:rsidR="00485540" w:rsidRPr="00CB20B3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81D94" w14:textId="77777777" w:rsidR="0004226A" w:rsidRDefault="0004226A" w:rsidP="003330EE">
      <w:pPr>
        <w:spacing w:after="0"/>
      </w:pPr>
      <w:r>
        <w:separator/>
      </w:r>
    </w:p>
  </w:endnote>
  <w:endnote w:type="continuationSeparator" w:id="0">
    <w:p w14:paraId="584A0E37" w14:textId="77777777" w:rsidR="0004226A" w:rsidRDefault="0004226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9130B" w14:textId="77777777" w:rsidR="0004226A" w:rsidRDefault="0004226A" w:rsidP="003330EE">
      <w:pPr>
        <w:spacing w:after="0"/>
      </w:pPr>
      <w:r>
        <w:separator/>
      </w:r>
    </w:p>
  </w:footnote>
  <w:footnote w:type="continuationSeparator" w:id="0">
    <w:p w14:paraId="61AF118B" w14:textId="77777777" w:rsidR="0004226A" w:rsidRDefault="0004226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4226A"/>
    <w:rsid w:val="0005099F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20681"/>
    <w:rsid w:val="00240E8B"/>
    <w:rsid w:val="00245E65"/>
    <w:rsid w:val="00250321"/>
    <w:rsid w:val="002512E2"/>
    <w:rsid w:val="00251359"/>
    <w:rsid w:val="0025679F"/>
    <w:rsid w:val="00257BEA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70DC8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85D7E"/>
    <w:rsid w:val="004D5E13"/>
    <w:rsid w:val="00502074"/>
    <w:rsid w:val="005138BE"/>
    <w:rsid w:val="00514AFF"/>
    <w:rsid w:val="00532303"/>
    <w:rsid w:val="00535BBA"/>
    <w:rsid w:val="005403A2"/>
    <w:rsid w:val="00563135"/>
    <w:rsid w:val="00564A94"/>
    <w:rsid w:val="005668AD"/>
    <w:rsid w:val="005854B7"/>
    <w:rsid w:val="005B2D77"/>
    <w:rsid w:val="005B521F"/>
    <w:rsid w:val="005C48EA"/>
    <w:rsid w:val="005D31D7"/>
    <w:rsid w:val="00604B93"/>
    <w:rsid w:val="00624F77"/>
    <w:rsid w:val="0063157F"/>
    <w:rsid w:val="006614FB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B1B13"/>
    <w:rsid w:val="008E0EC6"/>
    <w:rsid w:val="008E2E7D"/>
    <w:rsid w:val="008E5E1D"/>
    <w:rsid w:val="00900342"/>
    <w:rsid w:val="00902C6A"/>
    <w:rsid w:val="00916425"/>
    <w:rsid w:val="00921FC6"/>
    <w:rsid w:val="00924C5E"/>
    <w:rsid w:val="00925798"/>
    <w:rsid w:val="00933323"/>
    <w:rsid w:val="00941DCB"/>
    <w:rsid w:val="009444BD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6699"/>
    <w:rsid w:val="00BC0532"/>
    <w:rsid w:val="00BE0009"/>
    <w:rsid w:val="00BE3C82"/>
    <w:rsid w:val="00BF08C6"/>
    <w:rsid w:val="00C23E1C"/>
    <w:rsid w:val="00C40641"/>
    <w:rsid w:val="00C60B21"/>
    <w:rsid w:val="00C82F08"/>
    <w:rsid w:val="00C9768C"/>
    <w:rsid w:val="00CA566D"/>
    <w:rsid w:val="00CB20B3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4473C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10</cp:revision>
  <cp:lastPrinted>2020-07-28T05:08:00Z</cp:lastPrinted>
  <dcterms:created xsi:type="dcterms:W3CDTF">2021-05-06T15:36:00Z</dcterms:created>
  <dcterms:modified xsi:type="dcterms:W3CDTF">2021-05-27T09:49:00Z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